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261B2D">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261B2D">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261B2D">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261B2D">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261B2D">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261B2D">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261B2D">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261B2D">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261B2D">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261B2D">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261B2D">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261B2D">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5D24C5" w:rsidRDefault="005D24C5" w:rsidP="00D85EA2">
      <w:pPr>
        <w:tabs>
          <w:tab w:val="right" w:leader="dot" w:pos="9354"/>
        </w:tabs>
        <w:rPr>
          <w:color w:val="auto"/>
        </w:rPr>
      </w:pPr>
      <w:r>
        <w:t>OSM</w:t>
      </w:r>
      <w:r>
        <w:tab/>
        <w:t>OpenStreetMap</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EndPr/>
        <w:sdtContent>
          <w:r w:rsidR="001578D0" w:rsidRPr="003C3FBF">
            <w:fldChar w:fldCharType="begin"/>
          </w:r>
          <w:r w:rsidR="001578D0" w:rsidRPr="003C3FBF">
            <w:instrText xml:space="preserve">CITATION Ihl \l 1031 </w:instrText>
          </w:r>
          <w:r w:rsidR="001578D0" w:rsidRPr="003C3FBF">
            <w:fldChar w:fldCharType="separate"/>
          </w:r>
          <w:r w:rsidR="00CB0C8A">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7" w:name="_Toc484172344"/>
      <w:r>
        <w:lastRenderedPageBreak/>
        <w:t>Festlegung der Software-Plattform</w:t>
      </w:r>
      <w:r w:rsidR="00425373">
        <w:t xml:space="preserve"> und Bibliotheken</w:t>
      </w:r>
      <w:bookmarkEnd w:id="37"/>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5E36B4">
      <w:pPr>
        <w:pStyle w:val="berschrift2"/>
      </w:pPr>
      <w:bookmarkStart w:id="38" w:name="_Ref483388348"/>
      <w:bookmarkStart w:id="39" w:name="_Toc484172345"/>
      <w:r>
        <w:t>Analyse verfügbarer Software-Plattformen</w:t>
      </w:r>
      <w:bookmarkEnd w:id="38"/>
      <w:bookmarkEnd w:id="39"/>
    </w:p>
    <w:p w:rsidR="005712E1" w:rsidRDefault="00C70157" w:rsidP="005E36B4">
      <w:pPr>
        <w:pStyle w:val="berschrift3"/>
      </w:pPr>
      <w:bookmarkStart w:id="40" w:name="_Toc484172346"/>
      <w:r>
        <w:t>I</w:t>
      </w:r>
      <w:r w:rsidR="008058C4">
        <w:t xml:space="preserve">nstallierbare </w:t>
      </w:r>
      <w:r w:rsidR="001665C9">
        <w:t>Desktop</w:t>
      </w:r>
      <w:r w:rsidR="005712E1">
        <w:t>-</w:t>
      </w:r>
      <w:r>
        <w:t>Anwendungen</w:t>
      </w:r>
      <w:bookmarkEnd w:id="40"/>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Softwaremanagement-System verteilt werden muss, der normale BKU-Nutzer hat keine </w:t>
      </w:r>
      <w:r w:rsidR="008058C4">
        <w:lastRenderedPageBreak/>
        <w:t xml:space="preserve">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5E36B4">
      <w:pPr>
        <w:pStyle w:val="berschrift3"/>
      </w:pPr>
      <w:bookmarkStart w:id="41" w:name="_Toc484172347"/>
      <w:r>
        <w:t>Web</w:t>
      </w:r>
      <w:r w:rsidR="00A77F6B">
        <w:t>basierte Anwendungen</w:t>
      </w:r>
      <w:bookmarkEnd w:id="41"/>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weniger Ressourcen des Prozessors zugeteilt wird und </w:t>
      </w:r>
      <w:r w:rsidR="00EA7985">
        <w:t xml:space="preserve">Code ineffizienter verarbeitet werden kann. </w:t>
      </w:r>
      <w:r w:rsidR="00EA7985">
        <w:lastRenderedPageBreak/>
        <w:t>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7511C0">
      <w:pPr>
        <w:pStyle w:val="berschrift2"/>
      </w:pPr>
      <w:bookmarkStart w:id="42" w:name="_Toc484172348"/>
      <w:r>
        <w:t>Auswahl der Software-Plattform</w:t>
      </w:r>
      <w:bookmarkEnd w:id="42"/>
    </w:p>
    <w:p w:rsidR="00FC2B13"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D32C9" w:rsidRDefault="000D32C9" w:rsidP="007511C0">
      <w:pPr>
        <w:pStyle w:val="Textkrper"/>
      </w:pP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3" w:name="_Ref483393771"/>
      <w:bookmarkStart w:id="44" w:name="_Ref483393761"/>
      <w:r>
        <w:t xml:space="preserve">Tabelle </w:t>
      </w:r>
      <w:fldSimple w:instr=" SEQ Tabelle \* ARABIC ">
        <w:r w:rsidR="008D187D">
          <w:rPr>
            <w:noProof/>
          </w:rPr>
          <w:t>1</w:t>
        </w:r>
      </w:fldSimple>
      <w:bookmarkEnd w:id="43"/>
      <w:r w:rsidR="00FC2B13">
        <w:t>: Vor- und Nachteile von Desktop- und webbasierten Anwendungen</w:t>
      </w:r>
      <w:bookmarkEnd w:id="44"/>
      <w:r w:rsidR="000D32C9">
        <w:t xml:space="preserve"> im Sinne der Anforderungen</w:t>
      </w:r>
    </w:p>
    <w:p w:rsidR="00425373" w:rsidRDefault="00FC2B13" w:rsidP="00425373">
      <w:pPr>
        <w:pStyle w:val="Textkrper"/>
      </w:pPr>
      <w:r>
        <w:lastRenderedPageBreak/>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5373">
      <w:pPr>
        <w:pStyle w:val="berschrift2"/>
      </w:pPr>
      <w:r>
        <w:t xml:space="preserve"> </w:t>
      </w:r>
      <w:bookmarkStart w:id="45" w:name="_Toc484172349"/>
      <w:r>
        <w:t xml:space="preserve">Verfügbare webbasierte </w:t>
      </w:r>
      <w:r w:rsidR="006F2305">
        <w:t xml:space="preserve">anpassbare </w:t>
      </w:r>
      <w:r>
        <w:t>GIS-Anwendungen</w:t>
      </w:r>
      <w:bookmarkEnd w:id="45"/>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A425EA">
      <w:pPr>
        <w:pStyle w:val="berschrift3"/>
      </w:pPr>
      <w:bookmarkStart w:id="46" w:name="_Toc484172350"/>
      <w:r>
        <w:t>OpenStreetMap</w:t>
      </w:r>
      <w:bookmarkEnd w:id="46"/>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 xml:space="preserve">kierten </w:t>
      </w:r>
      <w:r w:rsidR="00A425EA">
        <w:lastRenderedPageBreak/>
        <w:t>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Daneben birgt das Management oder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6F2305">
      <w:pPr>
        <w:pStyle w:val="berschrift3"/>
      </w:pPr>
      <w:bookmarkStart w:id="47" w:name="_Toc484172351"/>
      <w:r>
        <w:t>umap</w:t>
      </w:r>
      <w:bookmarkEnd w:id="47"/>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w:t>
      </w:r>
      <w:r>
        <w:lastRenderedPageBreak/>
        <w:t xml:space="preserve">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drawing>
          <wp:inline distT="0" distB="0" distL="0" distR="0" wp14:anchorId="33FF4270" wp14:editId="62A47F14">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r>
        <w:t xml:space="preserve">Abbildung </w:t>
      </w:r>
      <w:fldSimple w:instr=" SEQ Abbildung \* ARABIC ">
        <w:r w:rsidR="008D187D">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p>
    <w:p w:rsidR="00EA0D82" w:rsidRDefault="003A1141" w:rsidP="008D187D">
      <w:r>
        <w:lastRenderedPageBreak/>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B15669">
      <w:pPr>
        <w:pStyle w:val="berschrift3"/>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 xml:space="preserve">abhängig von der Anzahl an Anforderungen an die Schnittstelle und geht bis 1.125 US-Dollar für 100.000 Aufrufe pro </w:t>
      </w:r>
      <w:r w:rsidR="005A4FA5">
        <w:lastRenderedPageBreak/>
        <w:t>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Die Einführung einer GIS-Anwendung mit der bekannten und gewohnten Google Maps-Karte würde eine hohe Akzeptanz finden. Durch das Einbinden weiterer APIs von Google Maps kann die GIS-Anwendung weitere Aufgaben übernehmen, beispielsweise das Konvertieren von Postadressen in Geokoordi</w:t>
      </w:r>
      <w:r w:rsidR="00885754">
        <w:t>naten.</w:t>
      </w:r>
    </w:p>
    <w:p w:rsidR="00885754" w:rsidRDefault="00885754" w:rsidP="00885754">
      <w:pPr>
        <w:pStyle w:val="berschrift3"/>
      </w:pPr>
      <w:r>
        <w:t>Leaflet</w:t>
      </w:r>
      <w:r w:rsidR="005449C9">
        <w:t xml:space="preserve"> und OpenLayers</w:t>
      </w:r>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Ein entscheidender Vorteil liegt in der Einfachheit der Programmierung mit Leaflet.</w:t>
      </w:r>
    </w:p>
    <w:p w:rsidR="00653651" w:rsidRDefault="00653651" w:rsidP="00885754">
      <w:r>
        <w:t xml:space="preserve">Eine selbst gestellte Beispielaufgabe soll den Programmieraufwand mit Leaflet und OpenLayers vergleichen: Erstellen Sie eine </w:t>
      </w:r>
      <w:proofErr w:type="spellStart"/>
      <w:r>
        <w:t>Webkarte</w:t>
      </w:r>
      <w:proofErr w:type="spellEnd"/>
      <w:r>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ein Marker auf die Koordinaten 51,</w:t>
      </w:r>
      <w:r w:rsidRPr="00653651">
        <w:t>3766</w:t>
      </w:r>
      <w:r>
        <w:t xml:space="preserve"> / 12,</w:t>
      </w:r>
      <w:r w:rsidRPr="00653651">
        <w:t>4783</w:t>
      </w:r>
      <w:r w:rsidR="00967FAA">
        <w:t xml:space="preserve"> gesetzt werden mit dem Popup-Text: „Hallo Welt!</w:t>
      </w:r>
      <w:bookmarkStart w:id="48" w:name="_GoBack"/>
      <w:bookmarkEnd w:id="48"/>
      <w:r w:rsidR="00967FAA">
        <w:t>“</w:t>
      </w:r>
    </w:p>
    <w:p w:rsidR="00653651" w:rsidRDefault="00653651">
      <w:pPr>
        <w:spacing w:after="0" w:line="240" w:lineRule="auto"/>
        <w:jc w:val="left"/>
      </w:pPr>
      <w:r>
        <w:lastRenderedPageBreak/>
        <w:br w:type="page"/>
      </w:r>
    </w:p>
    <w:p w:rsidR="00600F3F" w:rsidRDefault="00600F3F" w:rsidP="00885754"/>
    <w:bookmarkStart w:id="49" w:name="_Toc484172352" w:displacedByCustomXml="next"/>
    <w:sdt>
      <w:sdtPr>
        <w:rPr>
          <w:b w:val="0"/>
          <w:color w:val="000000"/>
          <w:kern w:val="0"/>
          <w:sz w:val="22"/>
        </w:rPr>
        <w:id w:val="1351221157"/>
        <w:docPartObj>
          <w:docPartGallery w:val="Bibliographies"/>
          <w:docPartUnique/>
        </w:docPartObj>
      </w:sdtPr>
      <w:sdtEndPr/>
      <w:sdtContent>
        <w:p w:rsidR="00A16E2B" w:rsidRDefault="00A16E2B">
          <w:pPr>
            <w:pStyle w:val="berschrift1"/>
          </w:pPr>
          <w:r>
            <w:t>Literaturverzeichnis</w:t>
          </w:r>
          <w:bookmarkEnd w:id="49"/>
        </w:p>
        <w:sdt>
          <w:sdtPr>
            <w:id w:val="111145805"/>
            <w:bibliography/>
          </w:sdtPr>
          <w:sdtEndPr/>
          <w:sdtContent>
            <w:p w:rsidR="00CB0C8A" w:rsidRDefault="00A16E2B" w:rsidP="00CB0C8A">
              <w:pPr>
                <w:pStyle w:val="Literaturverzeichnis"/>
                <w:ind w:left="720" w:hanging="720"/>
                <w:jc w:val="left"/>
                <w:rPr>
                  <w:noProof/>
                </w:rPr>
              </w:pPr>
              <w:r>
                <w:fldChar w:fldCharType="begin"/>
              </w:r>
              <w:r>
                <w:instrText>BIBLIOGRAPHY</w:instrText>
              </w:r>
              <w:r>
                <w:fldChar w:fldCharType="separate"/>
              </w:r>
              <w:r w:rsidR="00CB0C8A">
                <w:rPr>
                  <w:noProof/>
                </w:rPr>
                <w:t xml:space="preserve">Bundesamt für Sicherheit in der Informationstechnik. (2016). Erstellung eines Anforderungskatalogs für Standardsoftware. In I. Münch, </w:t>
              </w:r>
              <w:r w:rsidR="00CB0C8A">
                <w:rPr>
                  <w:i/>
                  <w:iCs/>
                  <w:noProof/>
                </w:rPr>
                <w:t>IT-Grundschutz-Kataloge, 15. Ergänzungslieferung</w:t>
              </w:r>
              <w:r w:rsidR="00CB0C8A">
                <w:rPr>
                  <w:noProof/>
                </w:rPr>
                <w:t xml:space="preserve"> (S. 1633-1643). Bonn: Bundesanzeiger-Verlag.</w:t>
              </w:r>
            </w:p>
            <w:p w:rsidR="00CB0C8A" w:rsidRDefault="00CB0C8A" w:rsidP="00CB0C8A">
              <w:pPr>
                <w:pStyle w:val="Literaturverzeichnis"/>
                <w:ind w:left="720" w:hanging="720"/>
                <w:jc w:val="left"/>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CB0C8A" w:rsidRDefault="00CB0C8A" w:rsidP="00CB0C8A">
              <w:pPr>
                <w:pStyle w:val="Literaturverzeichnis"/>
                <w:ind w:left="720" w:hanging="720"/>
                <w:jc w:val="left"/>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CB0C8A" w:rsidRDefault="00CB0C8A" w:rsidP="00CB0C8A">
              <w:pPr>
                <w:pStyle w:val="Literaturverzeichnis"/>
                <w:ind w:left="720" w:hanging="720"/>
                <w:jc w:val="left"/>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CB0C8A" w:rsidRDefault="00CB0C8A" w:rsidP="00CB0C8A">
              <w:pPr>
                <w:pStyle w:val="Literaturverzeichnis"/>
                <w:ind w:left="720" w:hanging="720"/>
                <w:jc w:val="left"/>
                <w:rPr>
                  <w:noProof/>
                </w:rPr>
              </w:pPr>
              <w:r w:rsidRPr="00CB0C8A">
                <w:rPr>
                  <w:noProof/>
                  <w:lang w:val="en-US"/>
                </w:rPr>
                <w:t xml:space="preserve">OpenStreetMap Wiki contributors. (26. März 2017). </w:t>
              </w:r>
              <w:r w:rsidRPr="00CB0C8A">
                <w:rPr>
                  <w:i/>
                  <w:iCs/>
                  <w:noProof/>
                  <w:lang w:val="en-US"/>
                </w:rPr>
                <w:t>Tile Servers</w:t>
              </w:r>
              <w:r w:rsidRPr="00CB0C8A">
                <w:rPr>
                  <w:noProof/>
                  <w:lang w:val="en-US"/>
                </w:rPr>
                <w:t xml:space="preserve">. </w:t>
              </w:r>
              <w:r>
                <w:rPr>
                  <w:noProof/>
                </w:rPr>
                <w:t>Abgerufen am 2. Juni 2017 von OpenStreetMap Wiki: http://wiki.openstreetmap.org/w/index.php?title=Tile_servers&amp;oldid=1451818</w:t>
              </w:r>
            </w:p>
            <w:p w:rsidR="00A16E2B" w:rsidRDefault="00A16E2B" w:rsidP="00CB0C8A">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50" w:name="_Toc484172353"/>
      <w:r>
        <w:lastRenderedPageBreak/>
        <w:t>Anlagen</w:t>
      </w:r>
      <w:bookmarkEnd w:id="50"/>
    </w:p>
    <w:p w:rsidR="006D14AE" w:rsidRDefault="006D14AE" w:rsidP="00E66C5E">
      <w:pPr>
        <w:pStyle w:val="berschrift2"/>
        <w:numPr>
          <w:ilvl w:val="0"/>
          <w:numId w:val="0"/>
        </w:numPr>
      </w:pPr>
      <w:bookmarkStart w:id="51" w:name="_Toc484172354"/>
      <w:r w:rsidRPr="006D14AE">
        <w:t xml:space="preserve">Anlage 1: </w:t>
      </w:r>
      <w:bookmarkStart w:id="52" w:name="anlage_showcase_opendata"/>
      <w:r w:rsidRPr="006D14AE">
        <w:t xml:space="preserve">Beispielprojekte mit von der DB AG </w:t>
      </w:r>
      <w:r w:rsidR="0093777F">
        <w:t>Datensätzen und Schnittstellen</w:t>
      </w:r>
      <w:bookmarkEnd w:id="51"/>
      <w:bookmarkEnd w:id="52"/>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F56739" w:rsidRPr="00240834" w:rsidRDefault="00F5673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F56739" w:rsidRPr="00240834" w:rsidRDefault="00F5673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F56739" w:rsidRDefault="00F5673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F56739" w:rsidRPr="00A81269" w:rsidRDefault="00F56739" w:rsidP="00240834">
                            <w:pPr>
                              <w:pStyle w:val="Textkrper"/>
                              <w:numPr>
                                <w:ilvl w:val="0"/>
                                <w:numId w:val="33"/>
                              </w:numPr>
                              <w:spacing w:after="0" w:line="240" w:lineRule="auto"/>
                              <w:jc w:val="left"/>
                              <w:rPr>
                                <w:sz w:val="18"/>
                                <w:szCs w:val="18"/>
                              </w:rPr>
                            </w:pPr>
                            <w:r w:rsidRPr="00A81269">
                              <w:rPr>
                                <w:sz w:val="18"/>
                                <w:szCs w:val="18"/>
                              </w:rPr>
                              <w:t>Autor: Constantin Müller</w:t>
                            </w:r>
                          </w:p>
                          <w:p w:rsidR="00F56739" w:rsidRDefault="00F56739" w:rsidP="00240834">
                            <w:pPr>
                              <w:pStyle w:val="Textkrper"/>
                              <w:numPr>
                                <w:ilvl w:val="0"/>
                                <w:numId w:val="33"/>
                              </w:numPr>
                              <w:spacing w:after="0" w:line="240" w:lineRule="auto"/>
                              <w:jc w:val="left"/>
                              <w:rPr>
                                <w:sz w:val="18"/>
                                <w:szCs w:val="18"/>
                              </w:rPr>
                            </w:pPr>
                            <w:r w:rsidRPr="00240834">
                              <w:rPr>
                                <w:sz w:val="18"/>
                                <w:szCs w:val="18"/>
                              </w:rPr>
                              <w:t>Lizenz: CC-BY</w:t>
                            </w:r>
                          </w:p>
                          <w:p w:rsidR="00F56739" w:rsidRPr="00A81269" w:rsidRDefault="00F5673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r w:rsidR="00261B2D">
                              <w:fldChar w:fldCharType="begin"/>
                            </w:r>
                            <w:r w:rsidR="00261B2D" w:rsidRPr="00967FAA">
                              <w:rPr>
                                <w:lang w:val="en-US"/>
                              </w:rPr>
                              <w:instrText xml:space="preserve"> HYPERLINK "http://data.deutschebahn.com/showcase/bahnroulette" </w:instrText>
                            </w:r>
                            <w:r w:rsidR="00261B2D">
                              <w:fldChar w:fldCharType="separate"/>
                            </w:r>
                            <w:r w:rsidRPr="00A81269">
                              <w:rPr>
                                <w:rStyle w:val="Hyperlink"/>
                                <w:color w:val="auto"/>
                                <w:sz w:val="18"/>
                                <w:szCs w:val="18"/>
                                <w:u w:val="none"/>
                                <w:lang w:val="en-US"/>
                              </w:rPr>
                              <w:t>http://data.deutschebahn.com/showcase/bahnroulette</w:t>
                            </w:r>
                            <w:r w:rsidR="00261B2D">
                              <w:rPr>
                                <w:rStyle w:val="Hyperlink"/>
                                <w:color w:val="auto"/>
                                <w:sz w:val="18"/>
                                <w:szCs w:val="18"/>
                                <w:u w:val="none"/>
                                <w:lang w:val="en-US"/>
                              </w:rPr>
                              <w:fldChar w:fldCharType="end"/>
                            </w:r>
                            <w:r>
                              <w:rPr>
                                <w:sz w:val="18"/>
                                <w:szCs w:val="18"/>
                                <w:lang w:val="en-US"/>
                              </w:rPr>
                              <w:t xml:space="preserve"> </w:t>
                            </w:r>
                          </w:p>
                          <w:p w:rsidR="00F56739" w:rsidRPr="00D15601" w:rsidRDefault="00F5673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D15601" w:rsidRDefault="00F56739"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F56739" w:rsidRPr="00240834" w:rsidRDefault="00F5673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F56739" w:rsidRPr="00240834" w:rsidRDefault="00F5673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F56739" w:rsidRDefault="00F5673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F56739" w:rsidRPr="00A81269" w:rsidRDefault="00F56739" w:rsidP="00240834">
                      <w:pPr>
                        <w:pStyle w:val="Textkrper"/>
                        <w:numPr>
                          <w:ilvl w:val="0"/>
                          <w:numId w:val="33"/>
                        </w:numPr>
                        <w:spacing w:after="0" w:line="240" w:lineRule="auto"/>
                        <w:jc w:val="left"/>
                        <w:rPr>
                          <w:sz w:val="18"/>
                          <w:szCs w:val="18"/>
                        </w:rPr>
                      </w:pPr>
                      <w:r w:rsidRPr="00A81269">
                        <w:rPr>
                          <w:sz w:val="18"/>
                          <w:szCs w:val="18"/>
                        </w:rPr>
                        <w:t>Autor: Constantin Müller</w:t>
                      </w:r>
                    </w:p>
                    <w:p w:rsidR="00F56739" w:rsidRDefault="00F56739" w:rsidP="00240834">
                      <w:pPr>
                        <w:pStyle w:val="Textkrper"/>
                        <w:numPr>
                          <w:ilvl w:val="0"/>
                          <w:numId w:val="33"/>
                        </w:numPr>
                        <w:spacing w:after="0" w:line="240" w:lineRule="auto"/>
                        <w:jc w:val="left"/>
                        <w:rPr>
                          <w:sz w:val="18"/>
                          <w:szCs w:val="18"/>
                        </w:rPr>
                      </w:pPr>
                      <w:r w:rsidRPr="00240834">
                        <w:rPr>
                          <w:sz w:val="18"/>
                          <w:szCs w:val="18"/>
                        </w:rPr>
                        <w:t>Lizenz: CC-BY</w:t>
                      </w:r>
                    </w:p>
                    <w:p w:rsidR="00F56739" w:rsidRPr="00A81269" w:rsidRDefault="00F5673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F56739" w:rsidRPr="00D15601" w:rsidRDefault="00F5673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D15601" w:rsidRDefault="00F56739"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56739" w:rsidRPr="00240834" w:rsidRDefault="00F5673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F56739" w:rsidRPr="005D24C5" w:rsidRDefault="00F5673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F56739" w:rsidRPr="005D24C5" w:rsidRDefault="00F5673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r w:rsidR="00261B2D">
                              <w:fldChar w:fldCharType="begin"/>
                            </w:r>
                            <w:r w:rsidR="00261B2D" w:rsidRPr="00967FAA">
                              <w:rPr>
                                <w:lang w:val="en-US"/>
                              </w:rPr>
                              <w:instrText xml:space="preserve"> HYPERLINK "http://data.deutschebahn.com/showcase/aufzugswaechter" </w:instrText>
                            </w:r>
                            <w:r w:rsidR="00261B2D">
                              <w:fldChar w:fldCharType="separate"/>
                            </w:r>
                            <w:r w:rsidRPr="005D24C5">
                              <w:rPr>
                                <w:sz w:val="18"/>
                                <w:szCs w:val="18"/>
                                <w:lang w:val="en-US"/>
                              </w:rPr>
                              <w:t>http://data.deutschebahn.com/showcase/aufzugswaechter</w:t>
                            </w:r>
                            <w:r w:rsidR="00261B2D">
                              <w:rPr>
                                <w:sz w:val="18"/>
                                <w:szCs w:val="18"/>
                                <w:lang w:val="en-US"/>
                              </w:rPr>
                              <w:fldChar w:fldCharType="end"/>
                            </w:r>
                          </w:p>
                          <w:p w:rsidR="00F56739" w:rsidRPr="00D15601" w:rsidRDefault="00F5673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0"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5D24C5" w:rsidRDefault="00F56739"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F56739" w:rsidRPr="00240834" w:rsidRDefault="00F5673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F56739" w:rsidRPr="00240834" w:rsidRDefault="00F5673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F56739" w:rsidRPr="005D24C5" w:rsidRDefault="00F5673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F56739" w:rsidRPr="005D24C5" w:rsidRDefault="00F5673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2" w:history="1">
                        <w:r w:rsidRPr="005D24C5">
                          <w:rPr>
                            <w:sz w:val="18"/>
                            <w:szCs w:val="18"/>
                            <w:lang w:val="en-US"/>
                          </w:rPr>
                          <w:t>http://data.deutschebahn.com/showcase/aufzugswaechter</w:t>
                        </w:r>
                      </w:hyperlink>
                    </w:p>
                    <w:p w:rsidR="00F56739" w:rsidRPr="00D15601" w:rsidRDefault="00F5673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5D24C5" w:rsidRDefault="00F56739"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56739" w:rsidRPr="00240834" w:rsidRDefault="00F56739" w:rsidP="0093777F">
                            <w:pPr>
                              <w:pStyle w:val="Textkrper"/>
                              <w:spacing w:after="0" w:line="240" w:lineRule="auto"/>
                              <w:jc w:val="left"/>
                              <w:rPr>
                                <w:sz w:val="18"/>
                                <w:szCs w:val="18"/>
                              </w:rPr>
                            </w:pPr>
                            <w:r w:rsidRPr="00240834">
                              <w:rPr>
                                <w:sz w:val="18"/>
                                <w:szCs w:val="18"/>
                              </w:rPr>
                              <w:t xml:space="preserve">Details zu </w:t>
                            </w:r>
                            <w:r w:rsidR="00F8106D">
                              <w:rPr>
                                <w:sz w:val="18"/>
                                <w:szCs w:val="18"/>
                              </w:rPr>
                              <w:t xml:space="preserve">Deutschlands </w:t>
                            </w:r>
                            <w:proofErr w:type="gramStart"/>
                            <w:r w:rsidR="00F8106D">
                              <w:rPr>
                                <w:sz w:val="18"/>
                                <w:szCs w:val="18"/>
                              </w:rPr>
                              <w:t>Bahnhöfe</w:t>
                            </w:r>
                            <w:proofErr w:type="gramEnd"/>
                            <w:r w:rsidRPr="00240834">
                              <w:rPr>
                                <w:sz w:val="18"/>
                                <w:szCs w:val="18"/>
                              </w:rPr>
                              <w:t>:</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F56739" w:rsidRPr="005D24C5" w:rsidRDefault="00F5673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5D24C5" w:rsidRDefault="00F5673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r w:rsidR="00261B2D">
                              <w:fldChar w:fldCharType="begin"/>
                            </w:r>
                            <w:r w:rsidR="00261B2D" w:rsidRPr="00967FAA">
                              <w:rPr>
                                <w:lang w:val="en-US"/>
                              </w:rPr>
                              <w:instrText xml:space="preserve"> HYPERLINK "http://data.deutschebahn.com/showcase/deutschlands-bahnhofe" </w:instrText>
                            </w:r>
                            <w:r w:rsidR="00261B2D">
                              <w:fldChar w:fldCharType="separate"/>
                            </w:r>
                            <w:r w:rsidRPr="0093777F">
                              <w:rPr>
                                <w:rStyle w:val="Hyperlink"/>
                                <w:color w:val="auto"/>
                                <w:sz w:val="18"/>
                                <w:szCs w:val="18"/>
                                <w:u w:val="none"/>
                                <w:lang w:val="en-US"/>
                              </w:rPr>
                              <w:t>http://data.deutschebahn.com/showcase/deutschlands-bahnhofe</w:t>
                            </w:r>
                            <w:r w:rsidR="00261B2D">
                              <w:rPr>
                                <w:rStyle w:val="Hyperlink"/>
                                <w:color w:val="auto"/>
                                <w:sz w:val="18"/>
                                <w:szCs w:val="18"/>
                                <w:u w:val="none"/>
                                <w:lang w:val="en-US"/>
                              </w:rPr>
                              <w:fldChar w:fldCharType="end"/>
                            </w:r>
                          </w:p>
                          <w:p w:rsidR="00F56739" w:rsidRPr="00D15601" w:rsidRDefault="00F5673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131F04" w:rsidRDefault="00F56739"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F56739" w:rsidRPr="00240834" w:rsidRDefault="00F56739" w:rsidP="0093777F">
                      <w:pPr>
                        <w:pStyle w:val="Textkrper"/>
                        <w:spacing w:after="0" w:line="240" w:lineRule="auto"/>
                        <w:jc w:val="left"/>
                        <w:rPr>
                          <w:sz w:val="18"/>
                          <w:szCs w:val="18"/>
                        </w:rPr>
                      </w:pPr>
                      <w:r w:rsidRPr="00240834">
                        <w:rPr>
                          <w:sz w:val="18"/>
                          <w:szCs w:val="18"/>
                        </w:rPr>
                        <w:t xml:space="preserve">Details zu </w:t>
                      </w:r>
                      <w:r w:rsidR="00F8106D">
                        <w:rPr>
                          <w:sz w:val="18"/>
                          <w:szCs w:val="18"/>
                        </w:rPr>
                        <w:t xml:space="preserve">Deutschlands </w:t>
                      </w:r>
                      <w:proofErr w:type="gramStart"/>
                      <w:r w:rsidR="00F8106D">
                        <w:rPr>
                          <w:sz w:val="18"/>
                          <w:szCs w:val="18"/>
                        </w:rPr>
                        <w:t>Bahnhöfe</w:t>
                      </w:r>
                      <w:proofErr w:type="gramEnd"/>
                      <w:r w:rsidRPr="00240834">
                        <w:rPr>
                          <w:sz w:val="18"/>
                          <w:szCs w:val="18"/>
                        </w:rPr>
                        <w:t>:</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F56739" w:rsidRPr="00240834" w:rsidRDefault="00F5673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F56739" w:rsidRPr="005D24C5" w:rsidRDefault="00F5673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5D24C5" w:rsidRDefault="00F5673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7" w:history="1">
                        <w:r w:rsidRPr="0093777F">
                          <w:rPr>
                            <w:rStyle w:val="Hyperlink"/>
                            <w:color w:val="auto"/>
                            <w:sz w:val="18"/>
                            <w:szCs w:val="18"/>
                            <w:u w:val="none"/>
                            <w:lang w:val="en-US"/>
                          </w:rPr>
                          <w:t>http://data.deutschebahn.com/showcase/deutschlands-bahnhofe</w:t>
                        </w:r>
                      </w:hyperlink>
                    </w:p>
                    <w:p w:rsidR="00F56739" w:rsidRPr="00D15601" w:rsidRDefault="00F5673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56739" w:rsidRPr="00131F04" w:rsidRDefault="00F56739"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56739" w:rsidRPr="00240834" w:rsidRDefault="00F56739"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F56739" w:rsidRPr="005D24C5" w:rsidRDefault="00F5673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F56739" w:rsidRPr="00240834" w:rsidRDefault="00F56739"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F56739" w:rsidRPr="00240834" w:rsidRDefault="00F5673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F56739" w:rsidRPr="005D24C5" w:rsidRDefault="00F5673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F56739" w:rsidRPr="00240834" w:rsidRDefault="00F5673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F56739" w:rsidRPr="00240834" w:rsidRDefault="00F5673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F56739" w:rsidRDefault="00F5673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F56739" w:rsidRPr="002336A1" w:rsidRDefault="00F5673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F56739" w:rsidRPr="005D24C5" w:rsidRDefault="00F5673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F56739" w:rsidRPr="00240834" w:rsidRDefault="00F5673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F56739" w:rsidRPr="00240834" w:rsidRDefault="00F5673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F56739" w:rsidRDefault="00F5673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F56739" w:rsidRPr="002336A1" w:rsidRDefault="00F5673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F56739" w:rsidRPr="005D24C5" w:rsidRDefault="00F5673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F56739" w:rsidRPr="00240834" w:rsidRDefault="00F5673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F56739" w:rsidRPr="00240834" w:rsidRDefault="00F5673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F56739" w:rsidRDefault="00F5673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F56739" w:rsidRPr="002336A1" w:rsidRDefault="00F56739"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F56739" w:rsidRPr="005D24C5" w:rsidRDefault="00F5673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F56739" w:rsidRPr="00240834" w:rsidRDefault="00F5673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F56739" w:rsidRPr="00240834" w:rsidRDefault="00F5673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F56739" w:rsidRDefault="00F5673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F56739" w:rsidRPr="002336A1" w:rsidRDefault="00F56739"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F56739" w:rsidRPr="005D24C5" w:rsidRDefault="00F5673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F56739" w:rsidRPr="00D15601" w:rsidRDefault="00F5673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34"/>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53" w:name="_Ref484166062"/>
      <w:bookmarkStart w:id="54"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53"/>
      <w:bookmarkEnd w:id="54"/>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35"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261B2D" w:rsidP="00A425EA">
      <w:pPr>
        <w:spacing w:after="0" w:line="240" w:lineRule="auto"/>
        <w:ind w:left="425"/>
        <w:jc w:val="left"/>
        <w:rPr>
          <w:rFonts w:ascii="Consolas" w:hAnsi="Consolas" w:cs="Consolas"/>
          <w:color w:val="auto"/>
          <w:lang w:val="en-US"/>
        </w:rPr>
      </w:pPr>
      <w:hyperlink r:id="rId36"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A425EA" w:rsidRPr="00E66C5E" w:rsidRDefault="00A425EA" w:rsidP="00A425EA">
      <w:r>
        <w:t xml:space="preserve">Quelle: </w:t>
      </w:r>
      <w:r w:rsidRPr="00A425EA">
        <w:t xml:space="preserve">https://www.openstreetmap.org/api/0.6/way/55029218 </w:t>
      </w:r>
      <w:r>
        <w:t>[</w:t>
      </w:r>
      <w:r w:rsidRPr="00A425EA">
        <w:t>abgerufen 2</w:t>
      </w:r>
      <w:r>
        <w:t>. Juni 2017 11:24 MESZ]</w:t>
      </w:r>
    </w:p>
    <w:sectPr w:rsidR="00A425EA" w:rsidRPr="00E66C5E" w:rsidSect="00E66C5E">
      <w:headerReference w:type="default" r:id="rId37"/>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B2D" w:rsidRDefault="00261B2D">
      <w:r>
        <w:separator/>
      </w:r>
    </w:p>
  </w:endnote>
  <w:endnote w:type="continuationSeparator" w:id="0">
    <w:p w:rsidR="00261B2D" w:rsidRDefault="00261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610C01" w:rsidRDefault="00F56739"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610C01" w:rsidRDefault="00F56739" w:rsidP="00610C01">
    <w:pPr>
      <w:pStyle w:val="Fuzeile"/>
      <w:jc w:val="center"/>
    </w:pPr>
    <w:r>
      <w:fldChar w:fldCharType="begin"/>
    </w:r>
    <w:r>
      <w:instrText>PAGE   \* MERGEFORMAT</w:instrText>
    </w:r>
    <w:r>
      <w:fldChar w:fldCharType="separate"/>
    </w:r>
    <w:r w:rsidR="00967FAA">
      <w:rPr>
        <w:noProof/>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B2D" w:rsidRDefault="00261B2D">
      <w:r>
        <w:separator/>
      </w:r>
    </w:p>
  </w:footnote>
  <w:footnote w:type="continuationSeparator" w:id="0">
    <w:p w:rsidR="00261B2D" w:rsidRDefault="00261B2D">
      <w:r>
        <w:continuationSeparator/>
      </w:r>
    </w:p>
  </w:footnote>
  <w:footnote w:id="1">
    <w:p w:rsidR="00F8106D" w:rsidRDefault="00F8106D">
      <w:pPr>
        <w:pStyle w:val="Funotentext"/>
      </w:pPr>
      <w:r>
        <w:rPr>
          <w:rStyle w:val="Funotenzeichen"/>
        </w:rPr>
        <w:footnoteRef/>
      </w:r>
      <w:r>
        <w:t xml:space="preserve"> </w:t>
      </w:r>
      <w:sdt>
        <w:sdtPr>
          <w:id w:val="1438332624"/>
          <w:citation/>
        </w:sdtPr>
        <w:sdtEnd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F56739" w:rsidRDefault="00F56739">
      <w:pPr>
        <w:pStyle w:val="Funotentext"/>
      </w:pPr>
      <w:r>
        <w:rPr>
          <w:rStyle w:val="Funotenzeichen"/>
        </w:rPr>
        <w:footnoteRef/>
      </w:r>
      <w:r>
        <w:t xml:space="preserve"> BKU: </w:t>
      </w:r>
      <w:r w:rsidRPr="00A73538">
        <w:t>Bürokommunikation Unternehmensweit</w:t>
      </w:r>
    </w:p>
  </w:footnote>
  <w:footnote w:id="3">
    <w:p w:rsidR="00F56739" w:rsidRPr="00B335E3" w:rsidRDefault="00F56739" w:rsidP="00C511DB">
      <w:pPr>
        <w:pStyle w:val="Funotentext"/>
        <w:spacing w:after="0"/>
      </w:pPr>
      <w:r>
        <w:rPr>
          <w:rStyle w:val="Funotenzeichen"/>
        </w:rPr>
        <w:footnoteRef/>
      </w:r>
      <w:r w:rsidRPr="00B335E3">
        <w:t xml:space="preserve"> Application Programming Interface</w:t>
      </w:r>
    </w:p>
  </w:footnote>
  <w:footnote w:id="4">
    <w:p w:rsidR="00F56739" w:rsidRPr="00F56739" w:rsidRDefault="00F56739" w:rsidP="00C511DB">
      <w:pPr>
        <w:pStyle w:val="Funotentext"/>
        <w:spacing w:after="0"/>
      </w:pPr>
      <w:r>
        <w:rPr>
          <w:rStyle w:val="Funotenzeichen"/>
        </w:rPr>
        <w:footnoteRef/>
      </w:r>
      <w:r w:rsidRPr="00F56739">
        <w:t xml:space="preserve"> http://data.deutschebahn.com</w:t>
      </w:r>
    </w:p>
  </w:footnote>
  <w:footnote w:id="5">
    <w:p w:rsidR="00F56739" w:rsidRDefault="00F56739">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CB0C8A" w:rsidRPr="00CB0C8A" w:rsidRDefault="00CB0C8A">
      <w:pPr>
        <w:pStyle w:val="Funotentext"/>
        <w:rPr>
          <w:lang w:val="en-US"/>
        </w:rPr>
      </w:pPr>
      <w:r>
        <w:rPr>
          <w:rStyle w:val="Funotenzeichen"/>
        </w:rPr>
        <w:footnoteRef/>
      </w:r>
      <w:r w:rsidRPr="00CB0C8A">
        <w:rPr>
          <w:lang w:val="en-US"/>
        </w:rPr>
        <w:t xml:space="preserve"> </w:t>
      </w:r>
      <w:sdt>
        <w:sdtPr>
          <w:id w:val="57760541"/>
          <w:citation/>
        </w:sdtPr>
        <w:sdtEndPr/>
        <w:sdtContent>
          <w:r>
            <w:fldChar w:fldCharType="begin"/>
          </w:r>
          <w:r w:rsidRPr="00CB0C8A">
            <w:rPr>
              <w:lang w:val="en-US"/>
            </w:rPr>
            <w:instrText xml:space="preserve"> CITATION Ope17 \l 1031 </w:instrText>
          </w:r>
          <w:r>
            <w:fldChar w:fldCharType="separate"/>
          </w:r>
          <w:r w:rsidRPr="00CB0C8A">
            <w:rPr>
              <w:noProof/>
              <w:lang w:val="en-US"/>
            </w:rPr>
            <w:t>(OpenStreetMap Wiki contributors, 2017)</w:t>
          </w:r>
          <w:r>
            <w:fldChar w:fldCharType="end"/>
          </w:r>
        </w:sdtContent>
      </w:sdt>
    </w:p>
  </w:footnote>
  <w:footnote w:id="7">
    <w:p w:rsidR="00CB0C8A" w:rsidRPr="00CB0C8A" w:rsidRDefault="00CB0C8A">
      <w:pPr>
        <w:pStyle w:val="Funotentext"/>
        <w:rPr>
          <w:lang w:val="en-US"/>
        </w:rPr>
      </w:pPr>
      <w:r>
        <w:rPr>
          <w:rStyle w:val="Funotenzeichen"/>
        </w:rPr>
        <w:footnoteRef/>
      </w:r>
      <w:r w:rsidRPr="00CB0C8A">
        <w:rPr>
          <w:lang w:val="en-US"/>
        </w:rPr>
        <w:t xml:space="preserve"> </w:t>
      </w:r>
      <w:sdt>
        <w:sdtPr>
          <w:id w:val="-1935043348"/>
          <w:citation/>
        </w:sdtPr>
        <w:sdtEndPr/>
        <w:sdtContent>
          <w:r>
            <w:fldChar w:fldCharType="begin"/>
          </w:r>
          <w:r w:rsidRPr="00CB0C8A">
            <w:rPr>
              <w:lang w:val="en-US"/>
            </w:rPr>
            <w:instrText xml:space="preserve"> CITATION Ope171 \l 1031 </w:instrText>
          </w:r>
          <w:r>
            <w:fldChar w:fldCharType="separate"/>
          </w:r>
          <w:r w:rsidRPr="00CB0C8A">
            <w:rPr>
              <w:noProof/>
              <w:lang w:val="en-US"/>
            </w:rPr>
            <w:t>(OpenStreetMap Software contributors, 2017)</w:t>
          </w:r>
          <w:r>
            <w:fldChar w:fldCharType="end"/>
          </w:r>
        </w:sdtContent>
      </w:sdt>
    </w:p>
  </w:footnote>
  <w:footnote w:id="8">
    <w:p w:rsidR="00F56739" w:rsidRDefault="00F56739">
      <w:pPr>
        <w:pStyle w:val="Funotentext"/>
      </w:pPr>
      <w:r>
        <w:rPr>
          <w:rStyle w:val="Funotenzeichen"/>
        </w:rPr>
        <w:footnoteRef/>
      </w:r>
      <w:r>
        <w:t xml:space="preserve"> Eine Registrierung auf umap ist nicht zwingend erforderlich</w:t>
      </w:r>
    </w:p>
  </w:footnote>
  <w:footnote w:id="9">
    <w:p w:rsidR="00F8106D" w:rsidRDefault="00F8106D">
      <w:pPr>
        <w:pStyle w:val="Funotentext"/>
      </w:pPr>
      <w:r>
        <w:rPr>
          <w:rStyle w:val="Funotenzeichen"/>
        </w:rPr>
        <w:footnoteRef/>
      </w:r>
      <w:r>
        <w:t xml:space="preserve"> </w:t>
      </w:r>
      <w:sdt>
        <w:sdtPr>
          <w:id w:val="885453662"/>
          <w:citation/>
        </w:sdtPr>
        <w:sdtEnd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F56739" w:rsidRDefault="00F56739">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F56739" w:rsidRDefault="00F56739">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CB0C8A" w:rsidRDefault="00CB0C8A">
      <w:pPr>
        <w:pStyle w:val="Funotentext"/>
      </w:pPr>
      <w:r>
        <w:rPr>
          <w:rStyle w:val="Funotenzeichen"/>
        </w:rPr>
        <w:footnoteRef/>
      </w:r>
      <w:r>
        <w:t xml:space="preserve"> </w:t>
      </w:r>
      <w:sdt>
        <w:sdtPr>
          <w:id w:val="301739028"/>
          <w:citation/>
        </w:sdtPr>
        <w:sdtEndPr/>
        <w:sdtContent>
          <w:r>
            <w:fldChar w:fldCharType="begin"/>
          </w:r>
          <w:r>
            <w:instrText xml:space="preserve"> CITATION Goo17 \l 1031 </w:instrText>
          </w:r>
          <w:r>
            <w:fldChar w:fldCharType="separate"/>
          </w:r>
          <w:r>
            <w:rPr>
              <w:noProof/>
            </w:rPr>
            <w:t>(Google Inc.)</w:t>
          </w:r>
          <w:r>
            <w:fldChar w:fldCharType="end"/>
          </w:r>
        </w:sdtContent>
      </w:sdt>
    </w:p>
  </w:footnote>
  <w:footnote w:id="13">
    <w:p w:rsidR="005A4FA5" w:rsidRDefault="005A4FA5">
      <w:pPr>
        <w:pStyle w:val="Funotentext"/>
      </w:pPr>
      <w:r>
        <w:rPr>
          <w:rStyle w:val="Funotenzeichen"/>
        </w:rPr>
        <w:footnoteRef/>
      </w:r>
      <w:r>
        <w:t xml:space="preserve"> </w:t>
      </w:r>
      <w:r w:rsidRPr="00557C1B">
        <w:t>https://developers.google.com/maps/pricing-and-plans/?hl=de</w:t>
      </w:r>
      <w:r>
        <w:t xml:space="preserve"> </w:t>
      </w:r>
      <w:r w:rsidR="00557C1B">
        <w:t>[</w:t>
      </w:r>
      <w:r>
        <w:t>Stand und Abrufdatum: 07. Juni 2017</w:t>
      </w:r>
      <w:r w:rsidR="00557C1B">
        <w:t>]</w:t>
      </w:r>
    </w:p>
  </w:footnote>
  <w:footnote w:id="14">
    <w:p w:rsidR="00557C1B" w:rsidRDefault="00557C1B">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w:t>
      </w:r>
      <w:r w:rsidR="005449C9">
        <w:t>. Die Lizenz gilt für Leaflet und OpenLayers.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3D6454" w:rsidRDefault="00F56739"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967FAA" w:rsidRPr="00967FAA">
      <w:rPr>
        <w:bCs/>
        <w:noProof/>
        <w:color w:val="auto"/>
        <w:sz w:val="16"/>
      </w:rPr>
      <w:t>Entwicklung</w:t>
    </w:r>
    <w:r w:rsidR="00967FAA">
      <w:rPr>
        <w:noProof/>
        <w:color w:val="auto"/>
        <w:sz w:val="16"/>
      </w:rPr>
      <w:t xml:space="preserve"> einer Projektdokumentationssoftware auf Basis von Geodaten</w:t>
    </w:r>
    <w:r w:rsidRPr="003D6454">
      <w:rPr>
        <w:color w:val="auto"/>
        <w:sz w:val="16"/>
      </w:rPr>
      <w:fldChar w:fldCharType="end"/>
    </w:r>
  </w:p>
  <w:p w:rsidR="00F56739" w:rsidRPr="00FE3BFA" w:rsidRDefault="00F56739"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2B2BCF" w:rsidRDefault="00F56739"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67FAA" w:rsidRPr="00967FAA">
      <w:rPr>
        <w:b/>
        <w:bCs/>
        <w:noProof/>
        <w:color w:val="auto"/>
        <w:sz w:val="16"/>
      </w:rPr>
      <w:t>Entwicklung einer Projektdokumentationssoftware</w:t>
    </w:r>
    <w:r w:rsidR="00967FAA">
      <w:rPr>
        <w:b/>
        <w:noProof/>
        <w:color w:val="auto"/>
        <w:sz w:val="16"/>
      </w:rPr>
      <w:t xml:space="preserve"> auf Basis von Geodaten</w:t>
    </w:r>
    <w:r w:rsidRPr="002B2BCF">
      <w:rPr>
        <w:b/>
        <w:color w:val="auto"/>
        <w:sz w:val="16"/>
      </w:rPr>
      <w:fldChar w:fldCharType="end"/>
    </w:r>
  </w:p>
  <w:p w:rsidR="00F56739" w:rsidRPr="000936C7" w:rsidRDefault="00F56739"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967FAA">
      <w:rPr>
        <w:noProof/>
        <w:color w:val="auto"/>
        <w:sz w:val="16"/>
      </w:rPr>
      <w:t>Festlegung der Software-Plattform und Bibliotheken</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2B2BCF" w:rsidRDefault="00F56739"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67FAA" w:rsidRPr="00967FAA">
      <w:rPr>
        <w:b/>
        <w:bCs/>
        <w:noProof/>
        <w:color w:val="auto"/>
        <w:sz w:val="16"/>
      </w:rPr>
      <w:t>Entwicklung einer Projektdokumentationssoftware</w:t>
    </w:r>
    <w:r w:rsidR="00967FAA">
      <w:rPr>
        <w:b/>
        <w:noProof/>
        <w:color w:val="auto"/>
        <w:sz w:val="16"/>
      </w:rPr>
      <w:t xml:space="preserve"> auf Basis von Geodaten</w:t>
    </w:r>
    <w:r w:rsidRPr="002B2BCF">
      <w:rPr>
        <w:b/>
        <w:color w:val="auto"/>
        <w:sz w:val="16"/>
      </w:rPr>
      <w:fldChar w:fldCharType="end"/>
    </w:r>
  </w:p>
  <w:p w:rsidR="00F56739" w:rsidRPr="000936C7" w:rsidRDefault="00F56739"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967FAA">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6739" w:rsidRPr="002B2BCF" w:rsidRDefault="00F56739"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67FAA" w:rsidRPr="00967FAA">
      <w:rPr>
        <w:b/>
        <w:bCs/>
        <w:noProof/>
        <w:color w:val="auto"/>
        <w:sz w:val="16"/>
      </w:rPr>
      <w:t>Entwicklung einer Projektdokumentationssoftware</w:t>
    </w:r>
    <w:r w:rsidR="00967FAA">
      <w:rPr>
        <w:b/>
        <w:noProof/>
        <w:color w:val="auto"/>
        <w:sz w:val="16"/>
      </w:rPr>
      <w:t xml:space="preserve"> auf Basis von Geodaten</w:t>
    </w:r>
    <w:r w:rsidRPr="002B2BCF">
      <w:rPr>
        <w:b/>
        <w:color w:val="auto"/>
        <w:sz w:val="16"/>
      </w:rPr>
      <w:fldChar w:fldCharType="end"/>
    </w:r>
  </w:p>
  <w:p w:rsidR="00F56739" w:rsidRPr="000936C7" w:rsidRDefault="00F56739"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967FAA">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7">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1">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1">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1"/>
  </w:num>
  <w:num w:numId="5">
    <w:abstractNumId w:val="8"/>
  </w:num>
  <w:num w:numId="6">
    <w:abstractNumId w:val="6"/>
  </w:num>
  <w:num w:numId="7">
    <w:abstractNumId w:val="0"/>
  </w:num>
  <w:num w:numId="8">
    <w:abstractNumId w:val="12"/>
  </w:num>
  <w:num w:numId="9">
    <w:abstractNumId w:val="6"/>
  </w:num>
  <w:num w:numId="10">
    <w:abstractNumId w:val="6"/>
  </w:num>
  <w:num w:numId="11">
    <w:abstractNumId w:val="26"/>
  </w:num>
  <w:num w:numId="12">
    <w:abstractNumId w:val="4"/>
  </w:num>
  <w:num w:numId="13">
    <w:abstractNumId w:val="29"/>
  </w:num>
  <w:num w:numId="14">
    <w:abstractNumId w:val="9"/>
  </w:num>
  <w:num w:numId="15">
    <w:abstractNumId w:val="17"/>
  </w:num>
  <w:num w:numId="16">
    <w:abstractNumId w:val="28"/>
  </w:num>
  <w:num w:numId="17">
    <w:abstractNumId w:val="7"/>
  </w:num>
  <w:num w:numId="18">
    <w:abstractNumId w:val="30"/>
  </w:num>
  <w:num w:numId="19">
    <w:abstractNumId w:val="24"/>
  </w:num>
  <w:num w:numId="20">
    <w:abstractNumId w:val="3"/>
  </w:num>
  <w:num w:numId="21">
    <w:abstractNumId w:val="21"/>
  </w:num>
  <w:num w:numId="22">
    <w:abstractNumId w:val="19"/>
  </w:num>
  <w:num w:numId="23">
    <w:abstractNumId w:val="27"/>
  </w:num>
  <w:num w:numId="24">
    <w:abstractNumId w:val="15"/>
  </w:num>
  <w:num w:numId="25">
    <w:abstractNumId w:val="23"/>
  </w:num>
  <w:num w:numId="26">
    <w:abstractNumId w:val="5"/>
  </w:num>
  <w:num w:numId="27">
    <w:abstractNumId w:val="14"/>
  </w:num>
  <w:num w:numId="28">
    <w:abstractNumId w:val="6"/>
  </w:num>
  <w:num w:numId="29">
    <w:abstractNumId w:val="18"/>
  </w:num>
  <w:num w:numId="30">
    <w:abstractNumId w:val="16"/>
  </w:num>
  <w:num w:numId="31">
    <w:abstractNumId w:val="2"/>
  </w:num>
  <w:num w:numId="32">
    <w:abstractNumId w:val="11"/>
  </w:num>
  <w:num w:numId="33">
    <w:abstractNumId w:val="25"/>
  </w:num>
  <w:num w:numId="34">
    <w:abstractNumId w:val="22"/>
  </w:num>
  <w:num w:numId="35">
    <w:abstractNumId w:val="13"/>
  </w:num>
  <w:num w:numId="36">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6803"/>
    <w:rsid w:val="0005013A"/>
    <w:rsid w:val="000516A7"/>
    <w:rsid w:val="00051A4A"/>
    <w:rsid w:val="00052140"/>
    <w:rsid w:val="00052553"/>
    <w:rsid w:val="000602D1"/>
    <w:rsid w:val="00067684"/>
    <w:rsid w:val="00071AE1"/>
    <w:rsid w:val="00074C2A"/>
    <w:rsid w:val="00090AF8"/>
    <w:rsid w:val="00091F7D"/>
    <w:rsid w:val="000936C7"/>
    <w:rsid w:val="000953FB"/>
    <w:rsid w:val="000A5DEB"/>
    <w:rsid w:val="000B4397"/>
    <w:rsid w:val="000B4EED"/>
    <w:rsid w:val="000B682A"/>
    <w:rsid w:val="000C789A"/>
    <w:rsid w:val="000D09D2"/>
    <w:rsid w:val="000D1159"/>
    <w:rsid w:val="000D32C9"/>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3AB7"/>
    <w:rsid w:val="00155B63"/>
    <w:rsid w:val="00157258"/>
    <w:rsid w:val="001578D0"/>
    <w:rsid w:val="001665C9"/>
    <w:rsid w:val="00167048"/>
    <w:rsid w:val="001710BC"/>
    <w:rsid w:val="00171E91"/>
    <w:rsid w:val="00190CBF"/>
    <w:rsid w:val="00192B9D"/>
    <w:rsid w:val="001A6578"/>
    <w:rsid w:val="001B35D7"/>
    <w:rsid w:val="001B609D"/>
    <w:rsid w:val="001C36D3"/>
    <w:rsid w:val="001C74B9"/>
    <w:rsid w:val="001D3A94"/>
    <w:rsid w:val="001D6CB4"/>
    <w:rsid w:val="001D79F3"/>
    <w:rsid w:val="001E132C"/>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1B2D"/>
    <w:rsid w:val="00262AE8"/>
    <w:rsid w:val="00262CF3"/>
    <w:rsid w:val="0027168B"/>
    <w:rsid w:val="002750B8"/>
    <w:rsid w:val="0028214F"/>
    <w:rsid w:val="00286E8B"/>
    <w:rsid w:val="00291E04"/>
    <w:rsid w:val="00293F6D"/>
    <w:rsid w:val="0029712D"/>
    <w:rsid w:val="002A0CF2"/>
    <w:rsid w:val="002A5F83"/>
    <w:rsid w:val="002B2BCF"/>
    <w:rsid w:val="002B5CBA"/>
    <w:rsid w:val="002C1553"/>
    <w:rsid w:val="002C2EDF"/>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5E10"/>
    <w:rsid w:val="003933A2"/>
    <w:rsid w:val="00396EDD"/>
    <w:rsid w:val="003A1141"/>
    <w:rsid w:val="003A13E7"/>
    <w:rsid w:val="003C0D9E"/>
    <w:rsid w:val="003C3FBF"/>
    <w:rsid w:val="003D2724"/>
    <w:rsid w:val="003D49B0"/>
    <w:rsid w:val="003D6454"/>
    <w:rsid w:val="003E0E29"/>
    <w:rsid w:val="003E6A4D"/>
    <w:rsid w:val="003F1123"/>
    <w:rsid w:val="003F7540"/>
    <w:rsid w:val="00400CCD"/>
    <w:rsid w:val="0040300E"/>
    <w:rsid w:val="00405E7B"/>
    <w:rsid w:val="00425373"/>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703E"/>
    <w:rsid w:val="005B754F"/>
    <w:rsid w:val="005B7F2F"/>
    <w:rsid w:val="005D0C1D"/>
    <w:rsid w:val="005D24C5"/>
    <w:rsid w:val="005D3447"/>
    <w:rsid w:val="005D5EFC"/>
    <w:rsid w:val="005E36B4"/>
    <w:rsid w:val="005E47DB"/>
    <w:rsid w:val="005F5598"/>
    <w:rsid w:val="00600F3F"/>
    <w:rsid w:val="00603161"/>
    <w:rsid w:val="00610C01"/>
    <w:rsid w:val="00612732"/>
    <w:rsid w:val="006145B0"/>
    <w:rsid w:val="006178D8"/>
    <w:rsid w:val="00621648"/>
    <w:rsid w:val="0062276A"/>
    <w:rsid w:val="00647D78"/>
    <w:rsid w:val="00653651"/>
    <w:rsid w:val="006549AD"/>
    <w:rsid w:val="006616AD"/>
    <w:rsid w:val="00671A08"/>
    <w:rsid w:val="00672F63"/>
    <w:rsid w:val="00676DA7"/>
    <w:rsid w:val="006862FE"/>
    <w:rsid w:val="00687A0E"/>
    <w:rsid w:val="00695DE9"/>
    <w:rsid w:val="00697BFC"/>
    <w:rsid w:val="006A74B7"/>
    <w:rsid w:val="006B409A"/>
    <w:rsid w:val="006B5391"/>
    <w:rsid w:val="006B7E37"/>
    <w:rsid w:val="006C20B3"/>
    <w:rsid w:val="006C5023"/>
    <w:rsid w:val="006C584B"/>
    <w:rsid w:val="006D14AE"/>
    <w:rsid w:val="006D5865"/>
    <w:rsid w:val="006E45BB"/>
    <w:rsid w:val="006E6D08"/>
    <w:rsid w:val="006F0AC4"/>
    <w:rsid w:val="006F2305"/>
    <w:rsid w:val="006F680C"/>
    <w:rsid w:val="006F7758"/>
    <w:rsid w:val="007002A2"/>
    <w:rsid w:val="007015E0"/>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5A96"/>
    <w:rsid w:val="0085604C"/>
    <w:rsid w:val="00856E50"/>
    <w:rsid w:val="00863191"/>
    <w:rsid w:val="00871F7F"/>
    <w:rsid w:val="008738DF"/>
    <w:rsid w:val="008759F1"/>
    <w:rsid w:val="00877F25"/>
    <w:rsid w:val="00885754"/>
    <w:rsid w:val="008863C5"/>
    <w:rsid w:val="0088708F"/>
    <w:rsid w:val="00896841"/>
    <w:rsid w:val="008B2D9A"/>
    <w:rsid w:val="008B3406"/>
    <w:rsid w:val="008C013E"/>
    <w:rsid w:val="008C75D3"/>
    <w:rsid w:val="008D187D"/>
    <w:rsid w:val="008D46D2"/>
    <w:rsid w:val="008D5D52"/>
    <w:rsid w:val="008D689C"/>
    <w:rsid w:val="00901BB0"/>
    <w:rsid w:val="0090396B"/>
    <w:rsid w:val="009125C1"/>
    <w:rsid w:val="00912DD7"/>
    <w:rsid w:val="009155A2"/>
    <w:rsid w:val="00922005"/>
    <w:rsid w:val="009239AA"/>
    <w:rsid w:val="00933576"/>
    <w:rsid w:val="00934F6E"/>
    <w:rsid w:val="0093777F"/>
    <w:rsid w:val="00937B11"/>
    <w:rsid w:val="00940572"/>
    <w:rsid w:val="00943143"/>
    <w:rsid w:val="00943860"/>
    <w:rsid w:val="00944784"/>
    <w:rsid w:val="00967FAA"/>
    <w:rsid w:val="00970502"/>
    <w:rsid w:val="009776DA"/>
    <w:rsid w:val="00985EA7"/>
    <w:rsid w:val="0099364A"/>
    <w:rsid w:val="00997684"/>
    <w:rsid w:val="009A3C85"/>
    <w:rsid w:val="009B0AA1"/>
    <w:rsid w:val="009B3513"/>
    <w:rsid w:val="009B62A4"/>
    <w:rsid w:val="009C23E7"/>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425EA"/>
    <w:rsid w:val="00A4371D"/>
    <w:rsid w:val="00A6505E"/>
    <w:rsid w:val="00A721E8"/>
    <w:rsid w:val="00A73538"/>
    <w:rsid w:val="00A755FC"/>
    <w:rsid w:val="00A7618F"/>
    <w:rsid w:val="00A77F6B"/>
    <w:rsid w:val="00A81269"/>
    <w:rsid w:val="00A92139"/>
    <w:rsid w:val="00A94D43"/>
    <w:rsid w:val="00AA0E6A"/>
    <w:rsid w:val="00AB00A3"/>
    <w:rsid w:val="00AC78E4"/>
    <w:rsid w:val="00AE3A45"/>
    <w:rsid w:val="00AE462D"/>
    <w:rsid w:val="00AE6320"/>
    <w:rsid w:val="00AE6CAD"/>
    <w:rsid w:val="00AE7C42"/>
    <w:rsid w:val="00AF6AFB"/>
    <w:rsid w:val="00B07E75"/>
    <w:rsid w:val="00B10C28"/>
    <w:rsid w:val="00B14C22"/>
    <w:rsid w:val="00B15669"/>
    <w:rsid w:val="00B24244"/>
    <w:rsid w:val="00B335E3"/>
    <w:rsid w:val="00B37BAE"/>
    <w:rsid w:val="00B415E7"/>
    <w:rsid w:val="00B4340D"/>
    <w:rsid w:val="00B50CA5"/>
    <w:rsid w:val="00B60608"/>
    <w:rsid w:val="00B60D39"/>
    <w:rsid w:val="00B67B34"/>
    <w:rsid w:val="00B7524B"/>
    <w:rsid w:val="00B81D2E"/>
    <w:rsid w:val="00B84046"/>
    <w:rsid w:val="00BA6EFA"/>
    <w:rsid w:val="00BB4437"/>
    <w:rsid w:val="00BB67AD"/>
    <w:rsid w:val="00BB703B"/>
    <w:rsid w:val="00BC1D18"/>
    <w:rsid w:val="00BC313E"/>
    <w:rsid w:val="00BC50F1"/>
    <w:rsid w:val="00BD2FB8"/>
    <w:rsid w:val="00BE0A33"/>
    <w:rsid w:val="00BE739A"/>
    <w:rsid w:val="00BF055D"/>
    <w:rsid w:val="00BF0B5F"/>
    <w:rsid w:val="00C014C4"/>
    <w:rsid w:val="00C019C5"/>
    <w:rsid w:val="00C02164"/>
    <w:rsid w:val="00C0636B"/>
    <w:rsid w:val="00C17BAB"/>
    <w:rsid w:val="00C21EEA"/>
    <w:rsid w:val="00C40D9B"/>
    <w:rsid w:val="00C437D6"/>
    <w:rsid w:val="00C47B4D"/>
    <w:rsid w:val="00C511DB"/>
    <w:rsid w:val="00C5587B"/>
    <w:rsid w:val="00C64492"/>
    <w:rsid w:val="00C6712B"/>
    <w:rsid w:val="00C70157"/>
    <w:rsid w:val="00C77806"/>
    <w:rsid w:val="00C829A8"/>
    <w:rsid w:val="00C82F38"/>
    <w:rsid w:val="00C83B67"/>
    <w:rsid w:val="00C841DD"/>
    <w:rsid w:val="00C95738"/>
    <w:rsid w:val="00C95C92"/>
    <w:rsid w:val="00CA0496"/>
    <w:rsid w:val="00CA7FAB"/>
    <w:rsid w:val="00CB0C8A"/>
    <w:rsid w:val="00CB16E9"/>
    <w:rsid w:val="00CC5199"/>
    <w:rsid w:val="00CD53D4"/>
    <w:rsid w:val="00CE3E16"/>
    <w:rsid w:val="00CE6962"/>
    <w:rsid w:val="00D06F4C"/>
    <w:rsid w:val="00D1203B"/>
    <w:rsid w:val="00D15601"/>
    <w:rsid w:val="00D23542"/>
    <w:rsid w:val="00D24B53"/>
    <w:rsid w:val="00D2521D"/>
    <w:rsid w:val="00D32254"/>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37B0"/>
    <w:rsid w:val="00D85EA2"/>
    <w:rsid w:val="00D8624C"/>
    <w:rsid w:val="00D87CFE"/>
    <w:rsid w:val="00D94449"/>
    <w:rsid w:val="00DA0DB4"/>
    <w:rsid w:val="00DA28E5"/>
    <w:rsid w:val="00DA2ED0"/>
    <w:rsid w:val="00DA42FA"/>
    <w:rsid w:val="00DA4AB2"/>
    <w:rsid w:val="00DB72C9"/>
    <w:rsid w:val="00DD1F44"/>
    <w:rsid w:val="00DE086F"/>
    <w:rsid w:val="00DE372E"/>
    <w:rsid w:val="00DE51B9"/>
    <w:rsid w:val="00DE637C"/>
    <w:rsid w:val="00DF5852"/>
    <w:rsid w:val="00E0006B"/>
    <w:rsid w:val="00E11DB5"/>
    <w:rsid w:val="00E123EB"/>
    <w:rsid w:val="00E12F8B"/>
    <w:rsid w:val="00E13188"/>
    <w:rsid w:val="00E230D1"/>
    <w:rsid w:val="00E276D9"/>
    <w:rsid w:val="00E31ADD"/>
    <w:rsid w:val="00E323FF"/>
    <w:rsid w:val="00E4265B"/>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827"/>
    <w:rsid w:val="00EB2BF8"/>
    <w:rsid w:val="00EB327D"/>
    <w:rsid w:val="00EB3A46"/>
    <w:rsid w:val="00EB6368"/>
    <w:rsid w:val="00EC1FEA"/>
    <w:rsid w:val="00EC29AE"/>
    <w:rsid w:val="00EC3602"/>
    <w:rsid w:val="00ED0AC6"/>
    <w:rsid w:val="00ED7524"/>
    <w:rsid w:val="00EF0329"/>
    <w:rsid w:val="00EF4618"/>
    <w:rsid w:val="00F060ED"/>
    <w:rsid w:val="00F237F2"/>
    <w:rsid w:val="00F2480B"/>
    <w:rsid w:val="00F31B62"/>
    <w:rsid w:val="00F33450"/>
    <w:rsid w:val="00F340AB"/>
    <w:rsid w:val="00F47155"/>
    <w:rsid w:val="00F56739"/>
    <w:rsid w:val="00F600A2"/>
    <w:rsid w:val="00F60338"/>
    <w:rsid w:val="00F63EBB"/>
    <w:rsid w:val="00F7090A"/>
    <w:rsid w:val="00F77B47"/>
    <w:rsid w:val="00F80C50"/>
    <w:rsid w:val="00F8106D"/>
    <w:rsid w:val="00F86A4D"/>
    <w:rsid w:val="00F90DFF"/>
    <w:rsid w:val="00F94070"/>
    <w:rsid w:val="00FA2449"/>
    <w:rsid w:val="00FB6B2D"/>
    <w:rsid w:val="00FB6D79"/>
    <w:rsid w:val="00FB76A2"/>
    <w:rsid w:val="00FC0499"/>
    <w:rsid w:val="00FC2883"/>
    <w:rsid w:val="00FC2B13"/>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blattspinat.com/index.php/posts/bahnroulette" TargetMode="External"/><Relationship Id="rId39" Type="http://schemas.openxmlformats.org/officeDocument/2006/relationships/theme" Target="theme/theme1.xml"/><Relationship Id="rId3" Type="http://schemas.openxmlformats.org/officeDocument/2006/relationships/styles" Target="styles.xml"/><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data.deutschebahn.com/showcase/bahnroulette" TargetMode="External"/><Relationship Id="rId25" Type="http://schemas.openxmlformats.org/officeDocument/2006/relationships/hyperlink" Target="http://www.deutschlands-bahnhoefe.de" TargetMode="Externa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hyperlink" Target="http://www.aufzugswaechter.org"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hyperlink" Target="http://blattspinat.com/index.php/posts/bahnroulette" TargetMode="External"/><Relationship Id="rId23" Type="http://schemas.openxmlformats.org/officeDocument/2006/relationships/hyperlink" Target="http://www.aufzugswaechter.org" TargetMode="External"/><Relationship Id="rId28" Type="http://schemas.openxmlformats.org/officeDocument/2006/relationships/hyperlink" Target="http://www.deutschlands-bahnhoefe.de" TargetMode="External"/><Relationship Id="rId36" Type="http://schemas.openxmlformats.org/officeDocument/2006/relationships/hyperlink" Target="https://www.openstreetmap.org/api/0.6/way/55029218"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bahn.de/zugradar"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data.deutschebahn.com/showcase/aufzugswaechter" TargetMode="External"/><Relationship Id="rId27" Type="http://schemas.openxmlformats.org/officeDocument/2006/relationships/hyperlink" Target="http://data.deutschebahn.com/showcase/deutschlands-bahnhofe" TargetMode="External"/><Relationship Id="rId30" Type="http://schemas.openxmlformats.org/officeDocument/2006/relationships/hyperlink" Target="http://bahn.de/zugradar" TargetMode="External"/><Relationship Id="rId35"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s>
</file>

<file path=customXml/itemProps1.xml><?xml version="1.0" encoding="utf-8"?>
<ds:datastoreItem xmlns:ds="http://schemas.openxmlformats.org/officeDocument/2006/customXml" ds:itemID="{9C4BACA3-B601-4779-BC52-FA59BCE05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32</Pages>
  <Words>5380</Words>
  <Characters>33899</Characters>
  <Application>Microsoft Office Word</Application>
  <DocSecurity>0</DocSecurity>
  <Lines>282</Lines>
  <Paragraphs>78</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39201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5</cp:revision>
  <cp:lastPrinted>2017-06-02T11:15:00Z</cp:lastPrinted>
  <dcterms:created xsi:type="dcterms:W3CDTF">2016-08-29T08:44:00Z</dcterms:created>
  <dcterms:modified xsi:type="dcterms:W3CDTF">2017-06-07T13:06:00Z</dcterms:modified>
</cp:coreProperties>
</file>